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5F235B84" w:rsidR="004968F3" w:rsidRPr="00054C35" w:rsidRDefault="00A978BE"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2021513490106951E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2C28DCBB"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190 con 9ª</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042CEC53"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02:30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3F74ADA"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A978BE">
              <w:rPr>
                <w:rFonts w:ascii="Courier New" w:hAnsi="Courier New" w:cs="Courier New"/>
                <w:bCs/>
                <w:lang w:val="es" w:eastAsia="es-CO"/>
              </w:rPr>
              <w:t>09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71733CBA" w14:textId="162179C1" w:rsidR="00A978BE" w:rsidRDefault="00567751" w:rsidP="00A978BE">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A978BE">
        <w:rPr>
          <w:rFonts w:ascii="Courier New" w:hAnsi="Courier New" w:cs="Courier New"/>
          <w:lang w:eastAsia="es-CO"/>
        </w:rPr>
        <w:t>el Sistema Distrital para la Gestión de Peticiones Ciudadanas y el registro de petición 3381392020, se recibe petición de un ciudadano que indica  que en los predios recintemente tomados por IDU para ampliación de la Avenida Novena a la altura de la Calle 190, donde el IDU estuvo eliminando construcciones sobre predios públicos y limpiando de basuras y escombros durante los meses de pandemia los propietarios de predios colindantes han abierto locales sobre la avenida novena con 190 destinados a talleres de vehículos y parqueadero de volquetas y demás automotores. Siendo estos predios recuperados por IDU configura una invasión de espacio público. En las dos semanas recientes estos talleres se han venido ampliando tomando cada vez mas espacio y hace dos semanas iniciaron trabajos en aplanamiento de otros sectores a través de maquinaria pesada. La policía ha visto lo que allí sucede y no h adicho nada antes se han convertido en clientes de los talleres y hemos visto vehículos de la policía nacional</w:t>
      </w:r>
    </w:p>
    <w:p w14:paraId="1D4893D8" w14:textId="4135E4A9" w:rsidR="00061FB4" w:rsidRDefault="00061FB4" w:rsidP="00A978BE">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auto de policía de fecha 23 de Diciembre de 2022 se avoca conocimiento y señala como fecha de audiencia el día 29 de Noviembre de 2023 a las 02:30 pm </w:t>
      </w:r>
    </w:p>
    <w:p w14:paraId="4B920AD3" w14:textId="2F9AA402" w:rsidR="00061FB4" w:rsidRPr="00A978BE" w:rsidRDefault="00061FB4" w:rsidP="00A978BE">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29 de Noviembre de 2023, se realiza la diligencia sin que asista parte alguna convocada y se ordena realizar informe técnico para identificar si persiste la ocupación en el espacio público en el sector de la Carrera 9 a la altura de la calle 189 A</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0D5EEE3D" w:rsidR="00567751" w:rsidRDefault="00FF380F"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 como prueba el informe relacionado por el Comandante de la Estación de Policía de Usaquén.</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lastRenderedPageBreak/>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 xml:space="preserve">Multa General tipo 2; Destrucción de bien. Participación en programa comunitario o actividad pedagógica de convivencia y remisión a los Centros de Atención en </w:t>
            </w:r>
            <w:r w:rsidRPr="005D4C3C">
              <w:rPr>
                <w:rFonts w:ascii="Courier New" w:hAnsi="Courier New" w:cs="Courier New"/>
                <w:i/>
                <w:lang w:val="es-CO" w:eastAsia="es-CO"/>
              </w:rPr>
              <w:lastRenderedPageBreak/>
              <w:t>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A978BE"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A978BE"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5F88C36E"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061FB4">
        <w:rPr>
          <w:rFonts w:ascii="Courier New" w:hAnsi="Courier New" w:cs="Courier New"/>
          <w:lang w:eastAsia="es-CO"/>
        </w:rPr>
        <w:t>021513490106951</w:t>
      </w:r>
      <w:r w:rsidR="00FF380F">
        <w:rPr>
          <w:rFonts w:ascii="Courier New" w:hAnsi="Courier New" w:cs="Courier New"/>
          <w:lang w:eastAsia="es-CO"/>
        </w:rPr>
        <w:t>E</w:t>
      </w:r>
      <w:r w:rsidRPr="00B1764D">
        <w:rPr>
          <w:rFonts w:ascii="Courier New" w:hAnsi="Courier New" w:cs="Courier New"/>
          <w:lang w:eastAsia="es-CO"/>
        </w:rPr>
        <w:t xml:space="preserve"> se advierte que el predio señalado como obje</w:t>
      </w:r>
      <w:r w:rsidR="00FF380F">
        <w:rPr>
          <w:rFonts w:ascii="Courier New" w:hAnsi="Courier New" w:cs="Courier New"/>
          <w:lang w:eastAsia="es-CO"/>
        </w:rPr>
        <w:t>to</w:t>
      </w:r>
      <w:r w:rsidR="00061FB4">
        <w:rPr>
          <w:rFonts w:ascii="Courier New" w:hAnsi="Courier New" w:cs="Courier New"/>
          <w:lang w:eastAsia="es-CO"/>
        </w:rPr>
        <w:t xml:space="preserve"> de la queja —Carrera 9 # 189 A</w:t>
      </w:r>
      <w:r w:rsidRPr="00B1764D">
        <w:rPr>
          <w:rFonts w:ascii="Courier New" w:hAnsi="Courier New" w:cs="Courier New"/>
          <w:lang w:eastAsia="es-CO"/>
        </w:rPr>
        <w:t>—</w:t>
      </w:r>
      <w:r w:rsidR="00061FB4">
        <w:rPr>
          <w:rFonts w:ascii="Courier New" w:hAnsi="Courier New" w:cs="Courier New"/>
          <w:lang w:eastAsia="es-CO"/>
        </w:rPr>
        <w:t xml:space="preserve"> y en la queja principal aparece la dirección Calle 190 con Carrera 9 A</w:t>
      </w:r>
      <w:r w:rsidR="00FF380F">
        <w:rPr>
          <w:rFonts w:ascii="Courier New" w:hAnsi="Courier New" w:cs="Courier New"/>
          <w:lang w:eastAsia="es-CO"/>
        </w:rPr>
        <w:t xml:space="preserve"> es un predio que pertenece a localidad distinta en Bogotá, por tanto se </w:t>
      </w:r>
      <w:r w:rsidR="00061FB4">
        <w:rPr>
          <w:rFonts w:ascii="Courier New" w:hAnsi="Courier New" w:cs="Courier New"/>
          <w:lang w:eastAsia="es-CO"/>
        </w:rPr>
        <w:t>encuentra que carece de infractor al no ser una dirección determinada que podría ser cualquiera que estuviere dentro de los parámetros de calles y carreras delimitados y al no encontrarse plenamente identificado el presunto infractor en los términos exigidos por la normativa precitada,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3605E6C5"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061FB4">
        <w:rPr>
          <w:rFonts w:ascii="Courier New" w:hAnsi="Courier New" w:cs="Courier New"/>
          <w:lang w:eastAsia="es-CO"/>
        </w:rPr>
        <w:t xml:space="preserve"> de expediente 2021513490106951</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9A6A5" w14:textId="77777777" w:rsidR="0016753D" w:rsidRDefault="0016753D" w:rsidP="00777ED3">
      <w:r>
        <w:separator/>
      </w:r>
    </w:p>
  </w:endnote>
  <w:endnote w:type="continuationSeparator" w:id="0">
    <w:p w14:paraId="1268CDAF" w14:textId="77777777" w:rsidR="0016753D" w:rsidRDefault="0016753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A978BE" w:rsidRDefault="00A978B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A978BE" w:rsidRDefault="00A978BE" w:rsidP="006F3BF7">
                          <w:pPr>
                            <w:rPr>
                              <w:rFonts w:ascii="Arial" w:hAnsi="Arial" w:cs="Arial"/>
                              <w:sz w:val="16"/>
                              <w:szCs w:val="16"/>
                              <w:lang w:val="es-MX"/>
                            </w:rPr>
                          </w:pPr>
                        </w:p>
                        <w:p w14:paraId="191BFEEC" w14:textId="77777777" w:rsidR="00A978BE" w:rsidRDefault="00A978B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978BE" w:rsidRDefault="00A978B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978BE" w:rsidRDefault="00A978B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978BE" w:rsidRDefault="00A978B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A978BE" w:rsidRPr="004D40FF" w:rsidRDefault="00A978B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978BE" w:rsidRDefault="00A978B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978BE" w:rsidRPr="00C25786" w:rsidRDefault="00A978B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978BE" w:rsidRPr="00220545" w:rsidRDefault="00A978B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978BE" w:rsidRPr="003A7387" w:rsidRDefault="00A978B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978BE" w:rsidRPr="003A7387" w:rsidRDefault="00A978B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978BE" w:rsidRDefault="00A978B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993E3" w14:textId="77777777" w:rsidR="0016753D" w:rsidRDefault="0016753D" w:rsidP="00777ED3">
      <w:r>
        <w:separator/>
      </w:r>
    </w:p>
  </w:footnote>
  <w:footnote w:type="continuationSeparator" w:id="0">
    <w:p w14:paraId="1856D574" w14:textId="77777777" w:rsidR="0016753D" w:rsidRDefault="0016753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A978BE" w:rsidRDefault="00A978B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A978BE" w:rsidRDefault="00A978BE">
    <w:pPr>
      <w:pStyle w:val="Encabezamiento"/>
      <w:rPr>
        <w:lang w:eastAsia="es-CO"/>
      </w:rPr>
    </w:pPr>
  </w:p>
  <w:p w14:paraId="5B085ADE" w14:textId="77777777" w:rsidR="00A978BE" w:rsidRDefault="00A978BE">
    <w:pPr>
      <w:pStyle w:val="Encabezamiento"/>
      <w:rPr>
        <w:lang w:eastAsia="es-CO"/>
      </w:rPr>
    </w:pPr>
  </w:p>
  <w:p w14:paraId="6A92E251" w14:textId="77777777" w:rsidR="00A978BE" w:rsidRDefault="00A978BE">
    <w:pPr>
      <w:pStyle w:val="Encabezamiento"/>
      <w:rPr>
        <w:lang w:eastAsia="es-CO"/>
      </w:rPr>
    </w:pPr>
  </w:p>
  <w:p w14:paraId="20013E4E" w14:textId="77777777" w:rsidR="00A978BE" w:rsidRDefault="00A978BE">
    <w:pPr>
      <w:pStyle w:val="Encabezamiento"/>
      <w:rPr>
        <w:lang w:eastAsia="es-CO"/>
      </w:rPr>
    </w:pPr>
  </w:p>
  <w:p w14:paraId="6ABFF9FE" w14:textId="0B97E4DF" w:rsidR="00A978BE" w:rsidRPr="00EB6AA9" w:rsidRDefault="00A978B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61FB4">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61FB4">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C2ACF"/>
    <w:rsid w:val="009043BB"/>
    <w:rsid w:val="00905060"/>
    <w:rsid w:val="009212D0"/>
    <w:rsid w:val="009567BE"/>
    <w:rsid w:val="009773EC"/>
    <w:rsid w:val="0098504E"/>
    <w:rsid w:val="0098603E"/>
    <w:rsid w:val="009D15C7"/>
    <w:rsid w:val="009D71A1"/>
    <w:rsid w:val="009E0733"/>
    <w:rsid w:val="009E3941"/>
    <w:rsid w:val="00A377E2"/>
    <w:rsid w:val="00A37BCB"/>
    <w:rsid w:val="00A5165A"/>
    <w:rsid w:val="00A71D2E"/>
    <w:rsid w:val="00A771C9"/>
    <w:rsid w:val="00A91E04"/>
    <w:rsid w:val="00A978BE"/>
    <w:rsid w:val="00AA3942"/>
    <w:rsid w:val="00AC7EEA"/>
    <w:rsid w:val="00AD422E"/>
    <w:rsid w:val="00AF2299"/>
    <w:rsid w:val="00B025CF"/>
    <w:rsid w:val="00B1764D"/>
    <w:rsid w:val="00B63169"/>
    <w:rsid w:val="00B8550A"/>
    <w:rsid w:val="00BA61AC"/>
    <w:rsid w:val="00BB0DB8"/>
    <w:rsid w:val="00BB5B4F"/>
    <w:rsid w:val="00BD2B65"/>
    <w:rsid w:val="00C02431"/>
    <w:rsid w:val="00C02C3C"/>
    <w:rsid w:val="00C03963"/>
    <w:rsid w:val="00C1290D"/>
    <w:rsid w:val="00C73DF3"/>
    <w:rsid w:val="00C91C5D"/>
    <w:rsid w:val="00CB01AF"/>
    <w:rsid w:val="00CB4959"/>
    <w:rsid w:val="00D03DD8"/>
    <w:rsid w:val="00DB35A1"/>
    <w:rsid w:val="00E107C4"/>
    <w:rsid w:val="00E14938"/>
    <w:rsid w:val="00E64A51"/>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36DCB021-83E0-40C2-8FDE-9E683594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1386</Words>
  <Characters>7628</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2026-04-09T19:09:00Z</cp:lastPrinted>
  <dcterms:created xsi:type="dcterms:W3CDTF">2026-04-09T19:11:00Z</dcterms:created>
  <dcterms:modified xsi:type="dcterms:W3CDTF">2026-04-09T19:11:00Z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